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  <w:lang w:eastAsia="zh-CN"/>
        </w:rPr>
        <w:t>上海师范大学毕业生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就业协议书</w:t>
      </w:r>
      <w:r>
        <w:rPr>
          <w:rFonts w:hint="eastAsia" w:ascii="华文中宋" w:hAnsi="华文中宋" w:eastAsia="华文中宋" w:cs="华文中宋"/>
          <w:b/>
          <w:sz w:val="30"/>
          <w:szCs w:val="30"/>
          <w:lang w:eastAsia="zh-CN"/>
        </w:rPr>
        <w:t>申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领审批表</w:t>
      </w:r>
    </w:p>
    <w:p>
      <w:pPr>
        <w:jc w:val="center"/>
        <w:rPr>
          <w:rFonts w:hint="eastAsia" w:ascii="宋体" w:hAnsi="宋体" w:eastAsia="宋体" w:cs="宋体"/>
          <w:b/>
          <w:bCs w:val="0"/>
        </w:rPr>
      </w:pP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703"/>
        <w:gridCol w:w="160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学    号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姓    名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>历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学    院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专    业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>是否定向生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5"/>
                <w:szCs w:val="15"/>
                <w:lang w:eastAsia="zh-CN"/>
              </w:rPr>
              <w:t>（若为定向生，需填写定向项目名称，非定向生填写否）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原协议编号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申请理由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申请者签名：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学院意见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辅导员签字：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学院盖章：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/>
                <w:bCs w:val="0"/>
                <w:lang w:eastAsia="zh-CN"/>
              </w:rPr>
              <w:t>就业中心</w:t>
            </w:r>
            <w:r>
              <w:rPr>
                <w:rFonts w:hint="eastAsia" w:ascii="宋体" w:hAnsi="宋体" w:eastAsia="宋体" w:cs="宋体"/>
                <w:b/>
                <w:bCs w:val="0"/>
              </w:rPr>
              <w:t>意见</w:t>
            </w:r>
          </w:p>
        </w:tc>
        <w:tc>
          <w:tcPr>
            <w:tcW w:w="6936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新就业协议书编号：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ind w:firstLine="4620" w:firstLineChars="2200"/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经办人签字：</w:t>
            </w:r>
          </w:p>
          <w:p>
            <w:pPr>
              <w:ind w:firstLine="4620" w:firstLineChars="2200"/>
              <w:jc w:val="both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年    月    日</w:t>
            </w:r>
          </w:p>
        </w:tc>
      </w:tr>
    </w:tbl>
    <w:p>
      <w:pPr>
        <w:spacing w:before="312" w:beforeLines="10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请如实填写审批表，写清具体原因并请提供相应证明材料，材料不全者不予审批。</w:t>
      </w:r>
    </w:p>
    <w:p>
      <w:pPr>
        <w:ind w:left="252"/>
        <w:rPr>
          <w:rFonts w:hint="eastAsia" w:ascii="宋体" w:hAnsi="宋体"/>
        </w:rPr>
      </w:pPr>
      <w:r>
        <w:rPr>
          <w:rFonts w:hint="eastAsia"/>
        </w:rPr>
        <w:t>★已签署就业协议</w:t>
      </w:r>
      <w:r>
        <w:rPr>
          <w:rFonts w:hint="eastAsia"/>
          <w:lang w:eastAsia="zh-CN"/>
        </w:rPr>
        <w:t>：解约申领就业协议书请单位并加盖公章的《解约函》、原就业协议书</w:t>
      </w:r>
      <w:r>
        <w:rPr>
          <w:rFonts w:hint="eastAsia"/>
        </w:rPr>
        <w:t>；</w:t>
      </w:r>
    </w:p>
    <w:p>
      <w:pPr>
        <w:ind w:left="252" w:leftChars="120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  <w:lang w:eastAsia="zh-CN"/>
        </w:rPr>
        <w:t>协议书遗失</w:t>
      </w:r>
      <w:r>
        <w:rPr>
          <w:rFonts w:hint="eastAsia"/>
        </w:rPr>
        <w:t>：请出具</w:t>
      </w:r>
      <w:r>
        <w:rPr>
          <w:rFonts w:hint="eastAsia"/>
          <w:lang w:eastAsia="zh-CN"/>
        </w:rPr>
        <w:t>申请表并在校就业信息网公示五个工作日，无异议后可重领就业协议书</w:t>
      </w:r>
      <w:r>
        <w:rPr>
          <w:rFonts w:hint="eastAsia"/>
        </w:rPr>
        <w:t>；</w:t>
      </w:r>
    </w:p>
    <w:p>
      <w:pPr>
        <w:ind w:left="252" w:leftChars="120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  <w:lang w:eastAsia="zh-CN"/>
        </w:rPr>
        <w:t>协议书污</w:t>
      </w:r>
      <w:r>
        <w:rPr>
          <w:rFonts w:hint="eastAsia"/>
        </w:rPr>
        <w:t>损：请提供</w:t>
      </w:r>
      <w:r>
        <w:rPr>
          <w:rFonts w:hint="eastAsia"/>
          <w:lang w:eastAsia="zh-CN"/>
        </w:rPr>
        <w:t>污</w:t>
      </w:r>
      <w:r>
        <w:rPr>
          <w:rFonts w:hint="eastAsia"/>
        </w:rPr>
        <w:t>损的就业协议书原件</w:t>
      </w:r>
      <w:r>
        <w:rPr>
          <w:rFonts w:hint="eastAsia"/>
          <w:lang w:eastAsia="zh-CN"/>
        </w:rPr>
        <w:t>（四联必须完整）</w:t>
      </w:r>
      <w:r>
        <w:rPr>
          <w:rFonts w:hint="eastAsia"/>
        </w:rPr>
        <w:t>；</w:t>
      </w:r>
    </w:p>
    <w:p>
      <w:pPr>
        <w:ind w:left="252" w:leftChars="120"/>
        <w:rPr>
          <w:rFonts w:hint="eastAsia"/>
        </w:rPr>
      </w:pPr>
      <w:r>
        <w:rPr>
          <w:rFonts w:hint="eastAsia"/>
        </w:rPr>
        <w:t>★其他情况请出具相应佐证材料。</w:t>
      </w:r>
    </w:p>
    <w:p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填妥后请将此表于每周一</w:t>
      </w:r>
      <w:r>
        <w:rPr>
          <w:rFonts w:hint="eastAsia"/>
          <w:lang w:eastAsia="zh-CN"/>
        </w:rPr>
        <w:t>至周</w:t>
      </w:r>
      <w:r>
        <w:rPr>
          <w:rFonts w:hint="eastAsia"/>
        </w:rPr>
        <w:t>五（</w:t>
      </w:r>
      <w:r>
        <w:rPr>
          <w:rFonts w:hint="eastAsia"/>
          <w:lang w:eastAsia="zh-CN"/>
        </w:rPr>
        <w:t>寒</w:t>
      </w:r>
      <w:r>
        <w:rPr>
          <w:rFonts w:hint="eastAsia"/>
        </w:rPr>
        <w:t>暑假期间按</w:t>
      </w:r>
      <w:r>
        <w:rPr>
          <w:rFonts w:hint="eastAsia"/>
          <w:lang w:eastAsia="zh-CN"/>
        </w:rPr>
        <w:t>就业信息</w:t>
      </w:r>
      <w:r>
        <w:rPr>
          <w:rFonts w:hint="eastAsia"/>
        </w:rPr>
        <w:t>网站公布的值班时间）交</w:t>
      </w:r>
      <w:r>
        <w:rPr>
          <w:rFonts w:hint="eastAsia"/>
          <w:lang w:eastAsia="zh-CN"/>
        </w:rPr>
        <w:t>至香樟苑</w:t>
      </w:r>
      <w:r>
        <w:rPr>
          <w:rFonts w:hint="eastAsia"/>
          <w:lang w:val="en-US" w:eastAsia="zh-CN"/>
        </w:rPr>
        <w:t>403室就业中心</w:t>
      </w:r>
      <w:r>
        <w:rPr>
          <w:rFonts w:hint="eastAsia"/>
        </w:rPr>
        <w:t>领取</w:t>
      </w:r>
      <w:bookmarkStart w:id="0" w:name="_GoBack"/>
      <w:bookmarkEnd w:id="0"/>
      <w:r>
        <w:rPr>
          <w:rFonts w:hint="eastAsia"/>
        </w:rPr>
        <w:t>新就业协议书，领取时带好第1条证明材料原件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</w:pPr>
      <w:r>
        <w:rPr>
          <w:rFonts w:hint="eastAsia"/>
        </w:rPr>
        <w:t>审批通过者，原就业协议自动作废，请按就业流程规定时间办理就业相关手续。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61"/>
    <w:multiLevelType w:val="multilevel"/>
    <w:tmpl w:val="08960261"/>
    <w:lvl w:ilvl="0" w:tentative="0">
      <w:start w:val="1"/>
      <w:numFmt w:val="decimal"/>
      <w:lvlText w:val="%1、"/>
      <w:lvlJc w:val="left"/>
      <w:pPr>
        <w:tabs>
          <w:tab w:val="left" w:pos="262"/>
        </w:tabs>
        <w:ind w:left="26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42"/>
        </w:tabs>
        <w:ind w:left="74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162"/>
        </w:tabs>
        <w:ind w:left="1162" w:hanging="420"/>
      </w:pPr>
    </w:lvl>
    <w:lvl w:ilvl="3" w:tentative="0">
      <w:start w:val="1"/>
      <w:numFmt w:val="decimal"/>
      <w:lvlText w:val="%4."/>
      <w:lvlJc w:val="left"/>
      <w:pPr>
        <w:tabs>
          <w:tab w:val="left" w:pos="1582"/>
        </w:tabs>
        <w:ind w:left="158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02"/>
        </w:tabs>
        <w:ind w:left="200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22"/>
        </w:tabs>
        <w:ind w:left="2422" w:hanging="420"/>
      </w:pPr>
    </w:lvl>
    <w:lvl w:ilvl="6" w:tentative="0">
      <w:start w:val="1"/>
      <w:numFmt w:val="decimal"/>
      <w:lvlText w:val="%7."/>
      <w:lvlJc w:val="left"/>
      <w:pPr>
        <w:tabs>
          <w:tab w:val="left" w:pos="2842"/>
        </w:tabs>
        <w:ind w:left="284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262"/>
        </w:tabs>
        <w:ind w:left="326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82"/>
        </w:tabs>
        <w:ind w:left="36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179C6"/>
    <w:rsid w:val="10A406C3"/>
    <w:rsid w:val="11B179C6"/>
    <w:rsid w:val="123A4547"/>
    <w:rsid w:val="21097C3A"/>
    <w:rsid w:val="355C4798"/>
    <w:rsid w:val="45D11BEA"/>
    <w:rsid w:val="488D0264"/>
    <w:rsid w:val="4DE7065D"/>
    <w:rsid w:val="63CE4CBC"/>
    <w:rsid w:val="7A9643AB"/>
    <w:rsid w:val="7B6357B7"/>
    <w:rsid w:val="7F3D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14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50" w:beforeLines="50" w:after="50" w:afterLines="50" w:line="360" w:lineRule="auto"/>
      <w:ind w:firstLine="787" w:firstLineChars="196"/>
      <w:contextualSpacing/>
      <w:outlineLvl w:val="2"/>
    </w:pPr>
    <w:rPr>
      <w:rFonts w:ascii="宋体" w:hAnsi="宋体" w:eastAsia="宋体"/>
      <w:b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3 字符"/>
    <w:link w:val="4"/>
    <w:locked/>
    <w:uiPriority w:val="0"/>
    <w:rPr>
      <w:rFonts w:ascii="宋体" w:hAnsi="宋体" w:eastAsia="宋体"/>
      <w:b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2017-11-21T06:26:00Z</dcterms:created>
  <dc:creator>hp</dc:creator>
  <cp:lastModifiedBy>hp</cp:lastModifiedBy>
  <dcterms:modified xsi:type="dcterms:W3CDTF">2017-11-21T07:08:27Z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